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rPr>
          <w:rtl w:val="0"/>
        </w:rPr>
        <w:t>Custer County Library Foundation</w:t>
      </w:r>
    </w:p>
    <w:p>
      <w:pPr>
        <w:pStyle w:val="Body"/>
        <w:bidi w:val="0"/>
      </w:pPr>
      <w:r>
        <w:rPr>
          <w:rtl w:val="0"/>
        </w:rPr>
        <w:t>Thursday, September 12, 2024</w:t>
      </w:r>
    </w:p>
    <w:p>
      <w:pPr>
        <w:pStyle w:val="Body"/>
        <w:bidi w:val="0"/>
      </w:pPr>
      <w:r>
        <w:rPr>
          <w:rtl w:val="0"/>
        </w:rPr>
        <w:t>Custer County Library Conference Room</w:t>
      </w:r>
    </w:p>
    <w:p>
      <w:pPr>
        <w:pStyle w:val="Body"/>
        <w:bidi w:val="0"/>
      </w:pPr>
      <w:r>
        <w:rPr>
          <w:rtl w:val="0"/>
        </w:rPr>
        <w:t>Meeting Minutes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Called to Order at 12:59 by President Rose Mary Kor.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Present were Rose Mary Kor, Katherine Wakefield, Susan Swindal, Audrey Alfson, Sarah Myers,</w:t>
      </w:r>
    </w:p>
    <w:p>
      <w:pPr>
        <w:pStyle w:val="Body"/>
        <w:bidi w:val="0"/>
      </w:pPr>
      <w:r>
        <w:rPr>
          <w:rtl w:val="0"/>
        </w:rPr>
        <w:t>Kim Canete.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The </w:t>
      </w:r>
      <w:r>
        <w:rPr>
          <w:u w:val="single"/>
          <w:rtl w:val="0"/>
          <w:lang w:val="en-US"/>
        </w:rPr>
        <w:t xml:space="preserve">July Meeting Minutes </w:t>
      </w:r>
      <w:r>
        <w:rPr>
          <w:rtl w:val="0"/>
        </w:rPr>
        <w:t>were accepted as corrected.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The </w:t>
      </w:r>
      <w:r>
        <w:rPr>
          <w:u w:val="single"/>
          <w:rtl w:val="0"/>
          <w:lang w:val="en-US"/>
        </w:rPr>
        <w:t>Treasurer</w:t>
      </w:r>
      <w:r>
        <w:rPr>
          <w:u w:val="single"/>
          <w:rtl w:val="0"/>
          <w:lang w:val="en-US"/>
        </w:rPr>
        <w:t>’</w:t>
      </w:r>
      <w:r>
        <w:rPr>
          <w:u w:val="single"/>
          <w:rtl w:val="0"/>
          <w:lang w:val="en-US"/>
        </w:rPr>
        <w:t xml:space="preserve">s report </w:t>
      </w:r>
      <w:r>
        <w:rPr>
          <w:rtl w:val="0"/>
        </w:rPr>
        <w:t>was accepted as presented. Kim motioned, Audrey seconded, carried.</w:t>
      </w:r>
    </w:p>
    <w:p>
      <w:pPr>
        <w:pStyle w:val="Body"/>
        <w:bidi w:val="0"/>
      </w:pPr>
    </w:p>
    <w:p>
      <w:pPr>
        <w:pStyle w:val="Body"/>
        <w:bidi w:val="0"/>
        <w:rPr>
          <w:u w:val="single"/>
        </w:rPr>
      </w:pPr>
      <w:r>
        <w:rPr>
          <w:rtl w:val="0"/>
        </w:rPr>
        <w:t xml:space="preserve">Sarah presented her </w:t>
      </w:r>
      <w:r>
        <w:rPr>
          <w:u w:val="single"/>
          <w:rtl w:val="0"/>
          <w:lang w:val="en-US"/>
        </w:rPr>
        <w:t>Library Director report.</w:t>
      </w:r>
    </w:p>
    <w:p>
      <w:pPr>
        <w:pStyle w:val="Body"/>
        <w:bidi w:val="0"/>
      </w:pPr>
      <w:r>
        <w:rPr>
          <w:rtl w:val="0"/>
        </w:rPr>
        <w:t>—</w:t>
      </w:r>
      <w:r>
        <w:rPr>
          <w:rtl w:val="0"/>
        </w:rPr>
        <w:t>The Fundraising Workshop with INP was attended by Katherine and Sarah.</w:t>
      </w:r>
    </w:p>
    <w:p>
      <w:pPr>
        <w:pStyle w:val="Body"/>
        <w:bidi w:val="0"/>
      </w:pPr>
      <w:r>
        <w:rPr>
          <w:rtl w:val="0"/>
        </w:rPr>
        <w:t>—</w:t>
      </w:r>
      <w:r>
        <w:rPr>
          <w:rtl w:val="0"/>
        </w:rPr>
        <w:t>Six sessions of the  Early Literacy Program is being developed with Early Learner Custer.</w:t>
      </w:r>
    </w:p>
    <w:p>
      <w:pPr>
        <w:pStyle w:val="Body"/>
        <w:bidi w:val="0"/>
      </w:pPr>
      <w:r>
        <w:rPr>
          <w:rtl w:val="0"/>
        </w:rPr>
        <w:t>—</w:t>
      </w:r>
      <w:r>
        <w:rPr>
          <w:rtl w:val="0"/>
        </w:rPr>
        <w:t xml:space="preserve">Sarah gave an update on the Summer Reading Program. It was overall successful and well   </w:t>
      </w:r>
    </w:p>
    <w:p>
      <w:pPr>
        <w:pStyle w:val="Body"/>
        <w:bidi w:val="0"/>
      </w:pPr>
      <w:r>
        <w:rPr>
          <w:rtl w:val="0"/>
        </w:rPr>
        <w:t xml:space="preserve">   received.</w:t>
      </w:r>
    </w:p>
    <w:p>
      <w:pPr>
        <w:pStyle w:val="Body"/>
        <w:bidi w:val="0"/>
      </w:pPr>
      <w:r>
        <w:rPr>
          <w:rtl w:val="0"/>
        </w:rPr>
        <w:t>—</w:t>
      </w:r>
      <w:r>
        <w:rPr>
          <w:rtl w:val="0"/>
        </w:rPr>
        <w:t xml:space="preserve">The 2025 budget was approved with the addition of six weeks of additional work hours for   </w:t>
      </w:r>
    </w:p>
    <w:p>
      <w:pPr>
        <w:pStyle w:val="Body"/>
        <w:bidi w:val="0"/>
      </w:pPr>
      <w:r>
        <w:rPr>
          <w:rtl w:val="0"/>
        </w:rPr>
        <w:t xml:space="preserve">   Hermosa and Custer.</w:t>
      </w:r>
    </w:p>
    <w:p>
      <w:pPr>
        <w:pStyle w:val="Body"/>
        <w:bidi w:val="0"/>
      </w:pPr>
      <w:r>
        <w:rPr>
          <w:rtl w:val="0"/>
        </w:rPr>
        <w:t>—</w:t>
      </w:r>
      <w:r>
        <w:rPr>
          <w:rtl w:val="0"/>
        </w:rPr>
        <w:t>A Capacity Grant update was given. Sarah has been working with Emma Devos.</w:t>
      </w:r>
    </w:p>
    <w:p>
      <w:pPr>
        <w:pStyle w:val="Body"/>
        <w:bidi w:val="0"/>
      </w:pPr>
      <w:r>
        <w:rPr>
          <w:rtl w:val="0"/>
        </w:rPr>
        <w:t>—</w:t>
      </w:r>
      <w:r>
        <w:rPr>
          <w:rtl w:val="0"/>
        </w:rPr>
        <w:t xml:space="preserve">A survey has been distributed and needs to be completed y September 26. CCLF Board </w:t>
      </w:r>
    </w:p>
    <w:p>
      <w:pPr>
        <w:pStyle w:val="Body"/>
        <w:bidi w:val="0"/>
      </w:pPr>
      <w:r>
        <w:rPr>
          <w:rtl w:val="0"/>
        </w:rPr>
        <w:t xml:space="preserve">   members are asked to complete one of these. </w:t>
      </w:r>
    </w:p>
    <w:p>
      <w:pPr>
        <w:pStyle w:val="Body"/>
        <w:bidi w:val="0"/>
      </w:pPr>
      <w:r>
        <w:rPr>
          <w:rtl w:val="0"/>
        </w:rPr>
        <w:t>—</w:t>
      </w:r>
      <w:r>
        <w:rPr>
          <w:rtl w:val="0"/>
        </w:rPr>
        <w:t xml:space="preserve">October 16 a Strategic Planning Workshop is being held by INP. The library board and the </w:t>
      </w:r>
    </w:p>
    <w:p>
      <w:pPr>
        <w:pStyle w:val="Body"/>
        <w:bidi w:val="0"/>
      </w:pPr>
      <w:r>
        <w:rPr>
          <w:rtl w:val="0"/>
        </w:rPr>
        <w:t xml:space="preserve">   CCLF board are invited to this.</w:t>
      </w:r>
    </w:p>
    <w:p>
      <w:pPr>
        <w:pStyle w:val="Body"/>
        <w:bidi w:val="0"/>
      </w:pPr>
      <w:r>
        <w:rPr>
          <w:rtl w:val="0"/>
        </w:rPr>
        <w:t>—</w:t>
      </w:r>
      <w:r>
        <w:rPr>
          <w:rtl w:val="0"/>
        </w:rPr>
        <w:t>A survey for summer reading donors will be completed in preparation for next summer</w:t>
      </w:r>
      <w:r>
        <w:rPr>
          <w:rtl w:val="0"/>
        </w:rPr>
        <w:t>’</w:t>
      </w:r>
      <w:r>
        <w:rPr>
          <w:rtl w:val="0"/>
        </w:rPr>
        <w:t>s</w:t>
      </w:r>
    </w:p>
    <w:p>
      <w:pPr>
        <w:pStyle w:val="Body"/>
        <w:bidi w:val="0"/>
      </w:pPr>
      <w:r>
        <w:rPr>
          <w:rtl w:val="0"/>
        </w:rPr>
        <w:t xml:space="preserve">   reading program.</w:t>
      </w:r>
    </w:p>
    <w:p>
      <w:pPr>
        <w:pStyle w:val="Body"/>
        <w:bidi w:val="0"/>
      </w:pPr>
      <w:r>
        <w:rPr>
          <w:rtl w:val="0"/>
        </w:rPr>
        <w:t>—</w:t>
      </w:r>
      <w:r>
        <w:rPr>
          <w:rtl w:val="0"/>
        </w:rPr>
        <w:t>Jenny</w:t>
      </w:r>
      <w:r>
        <w:rPr>
          <w:rtl w:val="0"/>
        </w:rPr>
        <w:t>’</w:t>
      </w:r>
      <w:r>
        <w:rPr>
          <w:rtl w:val="0"/>
        </w:rPr>
        <w:t xml:space="preserve">s Floral is holding a fundraiser for the CCLF. Partial payments for bouquets for the </w:t>
      </w:r>
    </w:p>
    <w:p>
      <w:pPr>
        <w:pStyle w:val="Body"/>
        <w:bidi w:val="0"/>
      </w:pPr>
      <w:r>
        <w:rPr>
          <w:rtl w:val="0"/>
        </w:rPr>
        <w:t xml:space="preserve">   month are donated to CCLF.</w:t>
      </w:r>
    </w:p>
    <w:p>
      <w:pPr>
        <w:pStyle w:val="Body"/>
        <w:bidi w:val="0"/>
      </w:pPr>
      <w:r>
        <w:rPr>
          <w:rtl w:val="0"/>
        </w:rPr>
        <w:t>—</w:t>
      </w:r>
      <w:r>
        <w:rPr>
          <w:rtl w:val="0"/>
        </w:rPr>
        <w:t>Sarah is looking for someone needing community service hours to update the board books,</w:t>
      </w:r>
    </w:p>
    <w:p>
      <w:pPr>
        <w:pStyle w:val="Body"/>
        <w:bidi w:val="0"/>
      </w:pPr>
      <w:r>
        <w:rPr>
          <w:rtl w:val="0"/>
        </w:rPr>
        <w:t xml:space="preserve">  ottomans, and bookshelf seat.</w:t>
      </w:r>
    </w:p>
    <w:p>
      <w:pPr>
        <w:pStyle w:val="Body"/>
        <w:bidi w:val="0"/>
      </w:pPr>
      <w:r>
        <w:rPr>
          <w:rtl w:val="0"/>
        </w:rPr>
        <w:t>—</w:t>
      </w:r>
      <w:r>
        <w:rPr>
          <w:rtl w:val="0"/>
        </w:rPr>
        <w:t>Sarah will be speaking at Rotary September 30.</w:t>
      </w:r>
    </w:p>
    <w:p>
      <w:pPr>
        <w:pStyle w:val="Body"/>
        <w:bidi w:val="0"/>
      </w:pPr>
      <w:r>
        <w:rPr>
          <w:rtl w:val="0"/>
        </w:rPr>
        <w:t>—</w:t>
      </w:r>
      <w:r>
        <w:rPr>
          <w:rtl w:val="0"/>
        </w:rPr>
        <w:t xml:space="preserve">Sarah will be attending the SD Library Association Conference September 25-27. Sara </w:t>
      </w:r>
    </w:p>
    <w:p>
      <w:pPr>
        <w:pStyle w:val="Body"/>
        <w:bidi w:val="0"/>
      </w:pPr>
      <w:r>
        <w:rPr>
          <w:rtl w:val="0"/>
        </w:rPr>
        <w:t xml:space="preserve">   will be presenting a poster.</w:t>
      </w:r>
    </w:p>
    <w:p>
      <w:pPr>
        <w:pStyle w:val="Body"/>
        <w:bidi w:val="0"/>
      </w:pPr>
      <w:r>
        <w:rPr>
          <w:rtl w:val="0"/>
        </w:rPr>
        <w:t xml:space="preserve"> 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u w:val="single"/>
          <w:rtl w:val="0"/>
          <w:lang w:val="en-US"/>
        </w:rPr>
        <w:t>Old Business-</w:t>
      </w:r>
      <w:r>
        <w:rPr>
          <w:rtl w:val="0"/>
        </w:rPr>
        <w:t xml:space="preserve">The annual newsletter development was continued.  </w:t>
      </w:r>
    </w:p>
    <w:p>
      <w:pPr>
        <w:pStyle w:val="Body"/>
        <w:bidi w:val="0"/>
      </w:pPr>
    </w:p>
    <w:p>
      <w:pPr>
        <w:pStyle w:val="Body"/>
        <w:rPr>
          <w:u w:val="single"/>
        </w:rPr>
      </w:pPr>
      <w:r>
        <w:rPr>
          <w:u w:val="single"/>
          <w:rtl w:val="0"/>
          <w:lang w:val="en-US"/>
        </w:rPr>
        <w:t>New Business-</w:t>
      </w:r>
    </w:p>
    <w:p>
      <w:pPr>
        <w:pStyle w:val="Body"/>
        <w:bidi w:val="0"/>
      </w:pPr>
      <w:r>
        <w:rPr>
          <w:rtl w:val="0"/>
        </w:rPr>
        <w:t>The Reimbursement for Tuition Policy is to be reworked. Rose Mary and Sarah will complete this and present it at the October meeting.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Sarah cited the idea of a high school grant recipient working at the library.  Some discussion.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Next Meeting will be October 24, 20224</w:t>
      </w:r>
    </w:p>
    <w:p>
      <w:pPr>
        <w:pStyle w:val="Body"/>
        <w:bidi w:val="0"/>
      </w:pPr>
      <w:r>
        <w:rPr>
          <w:rtl w:val="0"/>
        </w:rPr>
        <w:t>Adjourned 2:38 pm.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Minutes submitted by Kim Canete</w:t>
      </w:r>
    </w:p>
    <w:p>
      <w:pPr>
        <w:pStyle w:val="Body"/>
      </w:pPr>
      <w:r>
        <w:rPr>
          <w:rFonts w:ascii="Arial" w:hAnsi="Arial"/>
          <w:i w:val="1"/>
          <w:iCs w:val="1"/>
          <w:rtl w:val="0"/>
          <w:lang w:val="en-US"/>
        </w:rPr>
        <w:t>Attached are the Treasurer</w:t>
      </w:r>
      <w:r>
        <w:rPr>
          <w:rFonts w:ascii="Arial" w:hAnsi="Arial" w:hint="default"/>
          <w:i w:val="1"/>
          <w:iCs w:val="1"/>
          <w:rtl w:val="0"/>
          <w:lang w:val="en-US"/>
        </w:rPr>
        <w:t>’</w:t>
      </w:r>
      <w:r>
        <w:rPr>
          <w:rFonts w:ascii="Arial" w:hAnsi="Arial"/>
          <w:i w:val="1"/>
          <w:iCs w:val="1"/>
          <w:rtl w:val="0"/>
          <w:lang w:val="en-US"/>
        </w:rPr>
        <w:t>s Report, Edward Jones Summary, Checkbook Summary, Library Director Report ( INP Fundraising Workshop Notes, Capacity Grant Update, Summer Reading Stats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