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b w:val="1"/>
          <w:bCs w:val="1"/>
        </w:rPr>
      </w:pPr>
      <w:r>
        <w:rPr>
          <w:b w:val="1"/>
          <w:bCs w:val="1"/>
          <w:rtl w:val="0"/>
          <w:lang w:val="en-US"/>
        </w:rPr>
        <w:t>Custer County Library Foundation</w:t>
      </w:r>
    </w:p>
    <w:p>
      <w:pPr>
        <w:pStyle w:val="Body"/>
        <w:rPr>
          <w:b w:val="1"/>
          <w:bCs w:val="1"/>
        </w:rPr>
      </w:pPr>
      <w:r>
        <w:rPr>
          <w:b w:val="1"/>
          <w:bCs w:val="1"/>
          <w:rtl w:val="0"/>
          <w:lang w:val="en-US"/>
        </w:rPr>
        <w:t>Thursday, October 16, 2025</w:t>
      </w:r>
    </w:p>
    <w:p>
      <w:pPr>
        <w:pStyle w:val="Body"/>
        <w:rPr>
          <w:b w:val="1"/>
          <w:bCs w:val="1"/>
        </w:rPr>
      </w:pPr>
      <w:r>
        <w:rPr>
          <w:b w:val="1"/>
          <w:bCs w:val="1"/>
          <w:rtl w:val="0"/>
          <w:lang w:val="en-US"/>
        </w:rPr>
        <w:t>Custer County Library</w:t>
      </w:r>
    </w:p>
    <w:p>
      <w:pPr>
        <w:pStyle w:val="Body"/>
        <w:rPr>
          <w:b w:val="1"/>
          <w:bCs w:val="1"/>
        </w:rPr>
      </w:pPr>
      <w:r>
        <w:rPr>
          <w:b w:val="1"/>
          <w:bCs w:val="1"/>
          <w:rtl w:val="0"/>
          <w:lang w:val="en-US"/>
        </w:rPr>
        <w:t>Custer Branch</w:t>
      </w:r>
    </w:p>
    <w:p>
      <w:pPr>
        <w:pStyle w:val="Body"/>
        <w:bidi w:val="0"/>
      </w:pPr>
    </w:p>
    <w:p>
      <w:pPr>
        <w:pStyle w:val="Body"/>
        <w:bidi w:val="0"/>
      </w:pPr>
      <w:r>
        <w:rPr>
          <w:rtl w:val="0"/>
        </w:rPr>
        <w:t>The meeting was</w:t>
      </w:r>
      <w:r>
        <w:rPr>
          <w:b w:val="1"/>
          <w:bCs w:val="1"/>
          <w:rtl w:val="0"/>
          <w:lang w:val="en-US"/>
        </w:rPr>
        <w:t xml:space="preserve"> </w:t>
      </w:r>
      <w:r>
        <w:rPr>
          <w:rtl w:val="0"/>
        </w:rPr>
        <w:t>called tor order</w:t>
      </w:r>
      <w:r>
        <w:rPr>
          <w:b w:val="1"/>
          <w:bCs w:val="1"/>
          <w:rtl w:val="0"/>
          <w:lang w:val="en-US"/>
        </w:rPr>
        <w:t xml:space="preserve"> </w:t>
      </w:r>
      <w:r>
        <w:rPr>
          <w:rtl w:val="0"/>
        </w:rPr>
        <w:t>at 1:14pm by President Rose Mary Kor.</w:t>
      </w:r>
    </w:p>
    <w:p>
      <w:pPr>
        <w:pStyle w:val="Body"/>
        <w:bidi w:val="0"/>
      </w:pPr>
    </w:p>
    <w:p>
      <w:pPr>
        <w:pStyle w:val="Body"/>
        <w:bidi w:val="0"/>
      </w:pPr>
      <w:r>
        <w:rPr>
          <w:rtl w:val="0"/>
        </w:rPr>
        <w:t>No agenda changes or additions.</w:t>
      </w:r>
    </w:p>
    <w:p>
      <w:pPr>
        <w:pStyle w:val="Body"/>
        <w:bidi w:val="0"/>
      </w:pPr>
    </w:p>
    <w:p>
      <w:pPr>
        <w:pStyle w:val="Body"/>
        <w:bidi w:val="0"/>
      </w:pPr>
      <w:r>
        <w:rPr>
          <w:rtl w:val="0"/>
        </w:rPr>
        <w:t>In</w:t>
      </w:r>
      <w:r>
        <w:rPr>
          <w:b w:val="1"/>
          <w:bCs w:val="1"/>
          <w:rtl w:val="0"/>
          <w:lang w:val="en-US"/>
        </w:rPr>
        <w:t xml:space="preserve"> </w:t>
      </w:r>
      <w:r>
        <w:rPr>
          <w:rtl w:val="0"/>
        </w:rPr>
        <w:t>attendance were Rose Mary Kor, Donna McConnell, Janet Rose-Perrenoud, Heather Thompson, Sarah Myers, Katherine Wakefield, Audrey Alfson, Kim Canete.</w:t>
      </w:r>
    </w:p>
    <w:p>
      <w:pPr>
        <w:pStyle w:val="Body"/>
        <w:bidi w:val="0"/>
      </w:pPr>
    </w:p>
    <w:p>
      <w:pPr>
        <w:pStyle w:val="Body"/>
        <w:bidi w:val="0"/>
      </w:pPr>
      <w:r>
        <w:rPr>
          <w:rtl w:val="0"/>
        </w:rPr>
        <w:t>The September 18 meeting minutes were presented by Kim. The Minutes were accepted as presented.</w:t>
      </w:r>
    </w:p>
    <w:p>
      <w:pPr>
        <w:pStyle w:val="Body"/>
        <w:bidi w:val="0"/>
      </w:pPr>
    </w:p>
    <w:p>
      <w:pPr>
        <w:pStyle w:val="Body"/>
        <w:bidi w:val="0"/>
      </w:pPr>
      <w:r>
        <w:rPr>
          <w:u w:val="single"/>
          <w:rtl w:val="0"/>
          <w:lang w:val="en-US"/>
        </w:rPr>
        <w:t>The Treasurer</w:t>
      </w:r>
      <w:r>
        <w:rPr>
          <w:u w:val="single"/>
          <w:rtl w:val="0"/>
          <w:lang w:val="en-US"/>
        </w:rPr>
        <w:t>’</w:t>
      </w:r>
      <w:r>
        <w:rPr>
          <w:u w:val="single"/>
          <w:rtl w:val="0"/>
          <w:lang w:val="en-US"/>
        </w:rPr>
        <w:t>s Report</w:t>
      </w:r>
      <w:r>
        <w:rPr>
          <w:rtl w:val="0"/>
        </w:rPr>
        <w:t xml:space="preserve"> is attached and was accepted.  Katherine had some treasurer tasks to present.</w:t>
      </w:r>
    </w:p>
    <w:p>
      <w:pPr>
        <w:pStyle w:val="Body"/>
        <w:bidi w:val="0"/>
      </w:pPr>
    </w:p>
    <w:p>
      <w:pPr>
        <w:pStyle w:val="Body"/>
        <w:bidi w:val="0"/>
      </w:pPr>
      <w:r>
        <w:rPr>
          <w:rtl w:val="0"/>
        </w:rPr>
        <w:t>—</w:t>
      </w:r>
      <w:r>
        <w:rPr>
          <w:rtl w:val="0"/>
        </w:rPr>
        <w:t xml:space="preserve">Katherine will schedule Jared Slagle from Edward Jones to give an update at the annual </w:t>
      </w:r>
    </w:p>
    <w:p>
      <w:pPr>
        <w:pStyle w:val="Body"/>
        <w:bidi w:val="0"/>
      </w:pPr>
      <w:r>
        <w:rPr>
          <w:rtl w:val="0"/>
        </w:rPr>
        <w:t xml:space="preserve">    meeting in January.</w:t>
      </w:r>
    </w:p>
    <w:p>
      <w:pPr>
        <w:pStyle w:val="Body"/>
        <w:bidi w:val="0"/>
        <w:rPr>
          <w:i w:val="1"/>
          <w:iCs w:val="1"/>
        </w:rPr>
      </w:pPr>
      <w:r>
        <w:rPr>
          <w:rtl w:val="0"/>
        </w:rPr>
        <w:t>—</w:t>
      </w:r>
      <w:r>
        <w:rPr>
          <w:i w:val="1"/>
          <w:iCs w:val="1"/>
          <w:rtl w:val="0"/>
          <w:lang w:val="en-US"/>
        </w:rPr>
        <w:t xml:space="preserve">Katherine made a motion to move $4,500 from checking into our Guided Solutions account </w:t>
      </w:r>
    </w:p>
    <w:p>
      <w:pPr>
        <w:pStyle w:val="Body"/>
        <w:rPr>
          <w:i w:val="1"/>
          <w:iCs w:val="1"/>
        </w:rPr>
      </w:pPr>
      <w:r>
        <w:rPr>
          <w:i w:val="1"/>
          <w:iCs w:val="1"/>
          <w:rtl w:val="0"/>
          <w:lang w:val="en-US"/>
        </w:rPr>
        <w:t xml:space="preserve">    with Edward Jones. Audrey seconded the motion and it carried.</w:t>
      </w:r>
    </w:p>
    <w:p>
      <w:pPr>
        <w:pStyle w:val="Body"/>
        <w:bidi w:val="0"/>
      </w:pPr>
      <w:r>
        <w:rPr>
          <w:rtl w:val="0"/>
        </w:rPr>
        <w:t>—</w:t>
      </w:r>
      <w:r>
        <w:rPr>
          <w:rtl w:val="0"/>
        </w:rPr>
        <w:t xml:space="preserve">Katherine has updated the leaves for the donor tree. An estimation of the cost to add </w:t>
      </w:r>
    </w:p>
    <w:p>
      <w:pPr>
        <w:pStyle w:val="Body"/>
        <w:bidi w:val="0"/>
      </w:pPr>
      <w:r>
        <w:rPr>
          <w:rtl w:val="0"/>
        </w:rPr>
        <w:t xml:space="preserve">    branches is pending.</w:t>
      </w:r>
    </w:p>
    <w:p>
      <w:pPr>
        <w:pStyle w:val="Body"/>
        <w:bidi w:val="0"/>
      </w:pPr>
      <w:r>
        <w:rPr>
          <w:rtl w:val="0"/>
        </w:rPr>
        <w:t>—</w:t>
      </w:r>
      <w:r>
        <w:rPr>
          <w:rtl w:val="0"/>
        </w:rPr>
        <w:t>There was discussion about transferring some of the Treasurer</w:t>
      </w:r>
      <w:r>
        <w:rPr>
          <w:rtl w:val="0"/>
        </w:rPr>
        <w:t>’</w:t>
      </w:r>
      <w:r>
        <w:rPr>
          <w:rtl w:val="0"/>
        </w:rPr>
        <w:t xml:space="preserve">s tasks to the Secretary. </w:t>
      </w:r>
    </w:p>
    <w:p>
      <w:pPr>
        <w:pStyle w:val="Body"/>
        <w:bidi w:val="0"/>
      </w:pPr>
      <w:r>
        <w:rPr>
          <w:rtl w:val="0"/>
        </w:rPr>
        <w:t xml:space="preserve">    Katherine presented a list to consider.  It was decided it would be best to do this after the </w:t>
      </w:r>
    </w:p>
    <w:p>
      <w:pPr>
        <w:pStyle w:val="Body"/>
        <w:bidi w:val="0"/>
      </w:pPr>
      <w:r>
        <w:rPr>
          <w:rtl w:val="0"/>
        </w:rPr>
        <w:t xml:space="preserve">    changing of officers in January.</w:t>
      </w:r>
    </w:p>
    <w:p>
      <w:pPr>
        <w:pStyle w:val="Body"/>
        <w:bidi w:val="0"/>
      </w:pPr>
    </w:p>
    <w:p>
      <w:pPr>
        <w:pStyle w:val="Body"/>
        <w:rPr>
          <w:u w:val="single"/>
        </w:rPr>
      </w:pPr>
      <w:r>
        <w:rPr>
          <w:u w:val="single"/>
          <w:rtl w:val="0"/>
          <w:lang w:val="en-US"/>
        </w:rPr>
        <w:t>Friends of the Library</w:t>
      </w:r>
    </w:p>
    <w:p>
      <w:pPr>
        <w:pStyle w:val="Body"/>
        <w:bidi w:val="0"/>
      </w:pPr>
    </w:p>
    <w:p>
      <w:pPr>
        <w:pStyle w:val="Body"/>
        <w:bidi w:val="0"/>
      </w:pPr>
      <w:r>
        <w:rPr>
          <w:rtl w:val="0"/>
        </w:rPr>
        <w:t>—</w:t>
      </w:r>
      <w:r>
        <w:rPr>
          <w:rtl w:val="0"/>
        </w:rPr>
        <w:t>Friends meetings were held August 23rd and October 3rd.</w:t>
      </w:r>
    </w:p>
    <w:p>
      <w:pPr>
        <w:pStyle w:val="Body"/>
        <w:bidi w:val="0"/>
      </w:pPr>
      <w:r>
        <w:rPr>
          <w:rtl w:val="0"/>
        </w:rPr>
        <w:t>—</w:t>
      </w:r>
      <w:r>
        <w:rPr>
          <w:rtl w:val="0"/>
        </w:rPr>
        <w:t>Both meetings went well. Structure was initiated and officers were elected.</w:t>
      </w:r>
    </w:p>
    <w:p>
      <w:pPr>
        <w:pStyle w:val="Body"/>
        <w:bidi w:val="0"/>
      </w:pPr>
      <w:r>
        <w:rPr>
          <w:rtl w:val="0"/>
        </w:rPr>
        <w:t>—</w:t>
      </w:r>
      <w:r>
        <w:rPr>
          <w:rtl w:val="0"/>
        </w:rPr>
        <w:t>CCLF is the umbrella non-profit for the Friends groups</w:t>
      </w:r>
    </w:p>
    <w:p>
      <w:pPr>
        <w:pStyle w:val="Body"/>
        <w:bidi w:val="0"/>
      </w:pPr>
      <w:r>
        <w:rPr>
          <w:rtl w:val="0"/>
        </w:rPr>
        <w:t>—</w:t>
      </w:r>
      <w:r>
        <w:rPr>
          <w:rtl w:val="0"/>
        </w:rPr>
        <w:t xml:space="preserve">Funds from the CCLF to the Friends group must be done in a trackable method that is the </w:t>
      </w:r>
    </w:p>
    <w:p>
      <w:pPr>
        <w:pStyle w:val="Body"/>
        <w:bidi w:val="0"/>
      </w:pPr>
      <w:r>
        <w:rPr>
          <w:rtl w:val="0"/>
        </w:rPr>
        <w:t xml:space="preserve">    least labor intensive.</w:t>
      </w:r>
    </w:p>
    <w:p>
      <w:pPr>
        <w:pStyle w:val="Body"/>
        <w:bidi w:val="0"/>
      </w:pPr>
    </w:p>
    <w:p>
      <w:pPr>
        <w:pStyle w:val="Body"/>
        <w:rPr>
          <w:i w:val="1"/>
          <w:iCs w:val="1"/>
        </w:rPr>
      </w:pPr>
      <w:r>
        <w:rPr>
          <w:i w:val="1"/>
          <w:iCs w:val="1"/>
          <w:rtl w:val="0"/>
          <w:lang w:val="en-US"/>
        </w:rPr>
        <w:t>Audrey made a motion to create a checking account for Friends of the Custer County Library with signers to be either the library director, the CCLF treasurer, or the Friends president with an initial deposit of $1,000 with receipt tracking required for expenditures and an annual report provided.</w:t>
      </w:r>
    </w:p>
    <w:p>
      <w:pPr>
        <w:pStyle w:val="Body"/>
        <w:rPr>
          <w:i w:val="1"/>
          <w:iCs w:val="1"/>
        </w:rPr>
      </w:pPr>
      <w:r>
        <w:rPr>
          <w:i w:val="1"/>
          <w:iCs w:val="1"/>
          <w:rtl w:val="0"/>
          <w:lang w:val="en-US"/>
        </w:rPr>
        <w:t>When the account is opened in October 2025, the signers will be Sarah Myers, Katherine Wakefield and Heather Thompson. All three may have access to the online account for the Friends of CCLF.</w:t>
      </w:r>
    </w:p>
    <w:p>
      <w:pPr>
        <w:pStyle w:val="Body"/>
        <w:rPr>
          <w:i w:val="1"/>
          <w:iCs w:val="1"/>
        </w:rPr>
      </w:pPr>
      <w:r>
        <w:rPr>
          <w:i w:val="1"/>
          <w:iCs w:val="1"/>
          <w:rtl w:val="0"/>
          <w:lang w:val="en-US"/>
        </w:rPr>
        <w:t>Katherine seconded and the motion carried.</w:t>
      </w:r>
    </w:p>
    <w:p>
      <w:pPr>
        <w:pStyle w:val="Body"/>
        <w:bidi w:val="0"/>
      </w:pPr>
    </w:p>
    <w:p>
      <w:pPr>
        <w:pStyle w:val="Body"/>
        <w:bidi w:val="0"/>
      </w:pPr>
    </w:p>
    <w:p>
      <w:pPr>
        <w:pStyle w:val="Body"/>
        <w:rPr>
          <w:u w:val="single"/>
        </w:rPr>
      </w:pPr>
      <w:r>
        <w:rPr>
          <w:u w:val="single"/>
          <w:rtl w:val="0"/>
          <w:lang w:val="en-US"/>
        </w:rPr>
        <w:t>Custer County Library Hermosa Building.</w:t>
      </w:r>
    </w:p>
    <w:p>
      <w:pPr>
        <w:pStyle w:val="Body"/>
        <w:rPr>
          <w:u w:val="single"/>
        </w:rPr>
      </w:pPr>
    </w:p>
    <w:p>
      <w:pPr>
        <w:pStyle w:val="Body"/>
        <w:bidi w:val="0"/>
      </w:pPr>
      <w:r>
        <w:rPr>
          <w:rtl w:val="0"/>
        </w:rPr>
        <w:t>Leo VanSamBeek will be leading a community discussion about the Hermosa ambulance service and Hermosa library building in Hermosa on October 28.  Janet and/or Rose Mary will attend this meeting.</w:t>
      </w:r>
    </w:p>
    <w:p>
      <w:pPr>
        <w:pStyle w:val="Body"/>
        <w:bidi w:val="0"/>
      </w:pPr>
    </w:p>
    <w:p>
      <w:pPr>
        <w:pStyle w:val="Body"/>
        <w:bidi w:val="0"/>
      </w:pPr>
    </w:p>
    <w:p>
      <w:pPr>
        <w:pStyle w:val="Body"/>
        <w:bidi w:val="0"/>
      </w:pPr>
    </w:p>
    <w:p>
      <w:pPr>
        <w:pStyle w:val="Body"/>
        <w:bidi w:val="0"/>
      </w:pPr>
    </w:p>
    <w:p>
      <w:pPr>
        <w:pStyle w:val="Body"/>
        <w:bidi w:val="0"/>
      </w:pPr>
    </w:p>
    <w:p>
      <w:pPr>
        <w:pStyle w:val="Body"/>
        <w:rPr>
          <w:u w:val="single"/>
        </w:rPr>
      </w:pPr>
      <w:r>
        <w:rPr>
          <w:u w:val="single"/>
          <w:rtl w:val="0"/>
          <w:lang w:val="en-US"/>
        </w:rPr>
        <w:t>Newsletter</w:t>
      </w:r>
    </w:p>
    <w:p>
      <w:pPr>
        <w:pStyle w:val="Body"/>
        <w:rPr>
          <w:u w:val="single"/>
        </w:rPr>
      </w:pPr>
    </w:p>
    <w:p>
      <w:pPr>
        <w:pStyle w:val="Body"/>
        <w:bidi w:val="0"/>
      </w:pPr>
      <w:r>
        <w:rPr>
          <w:rtl w:val="0"/>
        </w:rPr>
        <w:t>Articles are still being written. Photos of the council need to be taken at the next meeting. The mailing list needs to be updated by the next meeting.</w:t>
      </w:r>
    </w:p>
    <w:p>
      <w:pPr>
        <w:pStyle w:val="Body"/>
        <w:bidi w:val="0"/>
      </w:pPr>
    </w:p>
    <w:p>
      <w:pPr>
        <w:pStyle w:val="Body"/>
        <w:rPr>
          <w:u w:val="single"/>
        </w:rPr>
      </w:pPr>
      <w:r>
        <w:rPr>
          <w:u w:val="single"/>
          <w:rtl w:val="0"/>
          <w:lang w:val="en-US"/>
        </w:rPr>
        <w:t>Library Director Report</w:t>
      </w:r>
    </w:p>
    <w:p>
      <w:pPr>
        <w:pStyle w:val="Body"/>
        <w:rPr>
          <w:u w:val="single"/>
        </w:rPr>
      </w:pPr>
    </w:p>
    <w:p>
      <w:pPr>
        <w:pStyle w:val="Body"/>
        <w:bidi w:val="0"/>
      </w:pPr>
      <w:r>
        <w:rPr>
          <w:rtl w:val="0"/>
        </w:rPr>
        <w:t>Sarah gave a quick overview update.</w:t>
      </w:r>
    </w:p>
    <w:p>
      <w:pPr>
        <w:pStyle w:val="Body"/>
        <w:bidi w:val="0"/>
      </w:pPr>
    </w:p>
    <w:p>
      <w:pPr>
        <w:pStyle w:val="Body"/>
        <w:rPr>
          <w:u w:val="single"/>
        </w:rPr>
      </w:pPr>
      <w:r>
        <w:rPr>
          <w:u w:val="single"/>
          <w:rtl w:val="0"/>
          <w:lang w:val="en-US"/>
        </w:rPr>
        <w:t>Annual Meeting.</w:t>
      </w:r>
    </w:p>
    <w:p>
      <w:pPr>
        <w:pStyle w:val="Body"/>
        <w:rPr>
          <w:u w:val="single"/>
        </w:rPr>
      </w:pPr>
    </w:p>
    <w:p>
      <w:pPr>
        <w:pStyle w:val="Body"/>
        <w:bidi w:val="0"/>
      </w:pPr>
      <w:r>
        <w:rPr>
          <w:rtl w:val="0"/>
        </w:rPr>
        <w:t>The annual meeting will be January 29 at 1:00pm with the election of officers.</w:t>
      </w:r>
    </w:p>
    <w:p>
      <w:pPr>
        <w:pStyle w:val="Body"/>
        <w:bidi w:val="0"/>
      </w:pPr>
    </w:p>
    <w:p>
      <w:pPr>
        <w:pStyle w:val="Body"/>
        <w:rPr>
          <w:u w:val="single"/>
        </w:rPr>
      </w:pPr>
      <w:r>
        <w:rPr>
          <w:u w:val="single"/>
          <w:rtl w:val="0"/>
          <w:lang w:val="en-US"/>
        </w:rPr>
        <w:t>Next Meeting</w:t>
      </w:r>
    </w:p>
    <w:p>
      <w:pPr>
        <w:pStyle w:val="Body"/>
        <w:rPr>
          <w:u w:val="single"/>
        </w:rPr>
      </w:pPr>
    </w:p>
    <w:p>
      <w:pPr>
        <w:pStyle w:val="Body"/>
        <w:bidi w:val="0"/>
      </w:pPr>
      <w:r>
        <w:rPr>
          <w:rtl w:val="0"/>
        </w:rPr>
        <w:t>The next meeting will be 1:00pm Thursday, November 20.</w:t>
      </w:r>
    </w:p>
    <w:p>
      <w:pPr>
        <w:pStyle w:val="Body"/>
        <w:bidi w:val="0"/>
      </w:pPr>
    </w:p>
    <w:p>
      <w:pPr>
        <w:pStyle w:val="Body"/>
        <w:bidi w:val="0"/>
      </w:pPr>
      <w:r>
        <w:rPr>
          <w:rtl w:val="0"/>
        </w:rPr>
        <w:t>Kim made a motion to adjourn the meeting at 2:27, Audrey seconded, the motion carried.</w:t>
      </w:r>
    </w:p>
    <w:p>
      <w:pPr>
        <w:pStyle w:val="Body"/>
        <w:bidi w:val="0"/>
      </w:pPr>
    </w:p>
    <w:p>
      <w:pPr>
        <w:pStyle w:val="Body"/>
        <w:bidi w:val="0"/>
      </w:pPr>
    </w:p>
    <w:p>
      <w:pPr>
        <w:pStyle w:val="Body"/>
        <w:bidi w:val="0"/>
      </w:pPr>
    </w:p>
    <w:p>
      <w:pPr>
        <w:pStyle w:val="Body"/>
        <w:bidi w:val="0"/>
      </w:pPr>
    </w:p>
    <w:p>
      <w:pPr>
        <w:pStyle w:val="Body"/>
        <w:bidi w:val="0"/>
      </w:pPr>
      <w:r>
        <w:rPr>
          <w:rtl w:val="0"/>
        </w:rPr>
        <w:t>Minutes submitted by Kim Canete, Secretary</w:t>
      </w:r>
    </w:p>
    <w:p>
      <w:pPr>
        <w:pStyle w:val="Body"/>
        <w:bidi w:val="0"/>
      </w:pPr>
    </w:p>
    <w:p>
      <w:pPr>
        <w:pStyle w:val="Body"/>
        <w:bidi w:val="0"/>
      </w:pPr>
    </w:p>
    <w:p>
      <w:pPr>
        <w:pStyle w:val="Body"/>
      </w:pPr>
      <w:r>
        <w:rPr>
          <w:i w:val="1"/>
          <w:iCs w:val="1"/>
          <w:rtl w:val="0"/>
          <w:lang w:val="en-US"/>
        </w:rPr>
        <w:t>Attached are the October Library Director Report, Statement of Activity for the BHAF Quasi Endowment Fund and the BHAF Endowed Fund, and the Treasurer Report Summary.</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